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Diversity and Outreach Section minutes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Friday, January 23, 10:00 – 12:00 noon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East Brunswick Public Library/ Adobe Connect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Attendance: </w:t>
      </w:r>
      <w:r w:rsidRPr="00000000" w:rsidR="00000000" w:rsidDel="00000000">
        <w:rPr>
          <w:rtl w:val="0"/>
        </w:rPr>
        <w:t xml:space="preserve">Enola Romano (Montclair), Peggy Cadigan (NJSL), Kate Baker (Piscataway), Andrew Luck (Paterson), Jill D’Amico (EBPL), Lawrence Lane (Rutgers), Anna Coats (Livingston). </w:t>
      </w:r>
      <w:r w:rsidRPr="00000000" w:rsidR="00000000" w:rsidDel="00000000">
        <w:rPr>
          <w:b w:val="1"/>
          <w:rtl w:val="0"/>
        </w:rPr>
        <w:t xml:space="preserve">Online:</w:t>
      </w:r>
      <w:r w:rsidRPr="00000000" w:rsidR="00000000" w:rsidDel="00000000">
        <w:rPr>
          <w:rtl w:val="0"/>
        </w:rPr>
        <w:t xml:space="preserve"> Jen Schureman (GCLS), Doug Baldwin (NJLA moderator, Piscataway), Misun Lyu (LLNJ), Mary Beth Fine (ACLS), Michael Maziekien (Kenilworth).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rtl w:val="0"/>
        </w:rPr>
        <w:t xml:space="preserve">Meeting called to order at 10:15 a.m.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b w:val="1"/>
          <w:rtl w:val="0"/>
        </w:rPr>
        <w:t xml:space="preserve">Review of 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The minutes from the previous meeting were approved.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b w:val="1"/>
          <w:rtl w:val="0"/>
        </w:rPr>
        <w:t xml:space="preserve">Reports from Co-Chairs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Elections for the section were discussed - our slate must be sent to the nominations committee by March 6. All positions are open, and an email will be sent out to the group asking for nominees. 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All of our section’s wiki information will be migrated to the new NJLA Central website.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b w:val="1"/>
          <w:sz w:val="14"/>
          <w:rtl w:val="0"/>
        </w:rPr>
        <w:t xml:space="preserve"> </w:t>
      </w:r>
      <w:r w:rsidRPr="00000000" w:rsidR="00000000" w:rsidDel="00000000">
        <w:rPr>
          <w:b w:val="1"/>
          <w:rtl w:val="0"/>
        </w:rPr>
        <w:t xml:space="preserve">State Library Report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Mimi will update us about the diversity conference when she has more information.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b w:val="1"/>
          <w:rtl w:val="0"/>
        </w:rPr>
        <w:t xml:space="preserve">Executive Board Report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Michael Maziekien reported that the NJLA strategic plan will be voted on at the executive board’s February meeting. It is a document geared towards broader goals of the association and will expand NJLA’s role as a continuing educ</w:t>
      </w:r>
      <w:r w:rsidRPr="00000000" w:rsidR="00000000" w:rsidDel="00000000">
        <w:rPr>
          <w:rtl w:val="0"/>
        </w:rPr>
        <w:t xml:space="preserve">ation provider. 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b w:val="1"/>
          <w:rtl w:val="0"/>
        </w:rPr>
        <w:t xml:space="preserve">NJLA Conference update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We heard back about our approved sessions and programs - the section will have a strong presence at this conference! We hope to be added to the “Diverse books” program as a co-sponsor with CSS and YA. Jen will make buttons again for promotion. Jill and Andy will work on program promotion.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b w:val="1"/>
          <w:rtl w:val="0"/>
        </w:rPr>
        <w:t xml:space="preserve">D&amp;O Resources page 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The site is live at : </w:t>
      </w:r>
      <w:hyperlink r:id="rId5">
        <w:r w:rsidRPr="00000000" w:rsidR="00000000" w:rsidDel="00000000">
          <w:rPr>
            <w:color w:val="1155cc"/>
            <w:u w:val="single"/>
            <w:rtl w:val="0"/>
          </w:rPr>
          <w:t xml:space="preserve">http://librarylinknj.org/do-diversity</w:t>
        </w:r>
      </w:hyperlink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Mi-Sun updated us that the page’s organization will remain the same, though content can and should be changed. Mi-Sun noted that she had still not received a lot of feedback, even from members who committed to providing it. 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A lengthy discussion ensued about our responsibilities as a section for the page, its purpose and target audience, and our role in building and maintaining it. It was intended as a collaboration, though Mi-Sun has been doing the lion’s share of the work. It was suggested that a meeting take place separately from the section meetings in order to focus. Enola will send out a poll to pick a date for this.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b w:val="1"/>
          <w:rtl w:val="0"/>
        </w:rPr>
        <w:t xml:space="preserve">Ideas for 2015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The section would like to get out into the community in new ways. Ideas that we will follow up on are June pride events in NJ and Philadelphia. 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We will need to put together an agenda for our joint NYLA/ESRT-NJLA D&amp;O meeting in May.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We are tabling the social media/twitter discussion for lack of time.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The listserv is open and ready for sharing.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b w:val="1"/>
          <w:rtl w:val="0"/>
        </w:rPr>
        <w:t xml:space="preserve">Next meeting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Our n</w:t>
      </w:r>
      <w:r w:rsidRPr="00000000" w:rsidR="00000000" w:rsidDel="00000000">
        <w:rPr>
          <w:rtl w:val="0"/>
        </w:rPr>
        <w:t xml:space="preserve">ext meeting will be held on Thursday, February 26th, place TBD.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i w:val="1"/>
          <w:rtl w:val="0"/>
        </w:rPr>
        <w:t xml:space="preserve">Meeting adjourned at 12:10 p.m.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://librarylinknj.org/do-diversity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D&amp;Ominutes012315.docx</dc:title>
</cp:coreProperties>
</file>